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2" w:type="dxa"/>
        <w:tblInd w:w="-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816"/>
        <w:gridCol w:w="1853"/>
        <w:gridCol w:w="1185"/>
        <w:gridCol w:w="1142"/>
        <w:gridCol w:w="849"/>
        <w:gridCol w:w="1896"/>
        <w:gridCol w:w="667"/>
      </w:tblGrid>
      <w:tr w:rsidR="007E1F93" w:rsidRPr="007E1F93" w14:paraId="50F5EAD7" w14:textId="77777777" w:rsidTr="00793044">
        <w:trPr>
          <w:trHeight w:val="850"/>
        </w:trPr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598A" w14:textId="77777777" w:rsidR="00A8501F" w:rsidRPr="007E1F93" w:rsidRDefault="00A8501F" w:rsidP="0056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D2CC57" w14:textId="1959B63E" w:rsidR="00A8501F" w:rsidRPr="007E1F93" w:rsidRDefault="00080871" w:rsidP="00080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NOMBRE DE LA ORGANIZACIÓN</w:t>
            </w:r>
          </w:p>
        </w:tc>
      </w:tr>
      <w:tr w:rsidR="007E1F93" w:rsidRPr="007E1F93" w14:paraId="47662A9B" w14:textId="77777777" w:rsidTr="00793044">
        <w:trPr>
          <w:trHeight w:val="226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5E4B" w14:textId="77777777" w:rsidR="00A8501F" w:rsidRPr="007E1F93" w:rsidRDefault="00A8501F" w:rsidP="00A85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NIT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34A46" w14:textId="77777777" w:rsidR="00A8501F" w:rsidRPr="007A41F6" w:rsidRDefault="00A8501F" w:rsidP="00A8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FFA" w14:textId="77777777" w:rsidR="00A8501F" w:rsidRPr="007E1F93" w:rsidRDefault="00BB6B6C" w:rsidP="00A85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TELÉFONO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6DC6" w14:textId="77777777" w:rsidR="00A8501F" w:rsidRPr="007A41F6" w:rsidRDefault="00A8501F" w:rsidP="0093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E1F93" w:rsidRPr="007E1F93" w14:paraId="1382689B" w14:textId="77777777" w:rsidTr="00793044">
        <w:trPr>
          <w:trHeight w:val="226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68CE" w14:textId="77777777" w:rsidR="00A8501F" w:rsidRPr="007E1F93" w:rsidRDefault="00BB6B6C" w:rsidP="00A85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DIRECCIÓN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A8147" w14:textId="77777777" w:rsidR="00A8501F" w:rsidRPr="002C018C" w:rsidRDefault="00A8501F" w:rsidP="00A8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3D7D" w14:textId="77777777" w:rsidR="00A8501F" w:rsidRPr="007E1F93" w:rsidRDefault="00A8501F" w:rsidP="00A85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CORREO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9CD5" w14:textId="77777777" w:rsidR="00A8501F" w:rsidRPr="007E1F93" w:rsidRDefault="00A8501F" w:rsidP="00A8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7E1F93" w:rsidRPr="007E1F93" w14:paraId="5E66B77A" w14:textId="77777777" w:rsidTr="00793044">
        <w:trPr>
          <w:trHeight w:val="226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B1E4" w14:textId="77777777" w:rsidR="00BB6B6C" w:rsidRPr="007E1F93" w:rsidRDefault="00BB6B6C" w:rsidP="00BB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NOMBRE DE CONTACTO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C386A" w14:textId="77777777" w:rsidR="00BB6B6C" w:rsidRPr="007E1F93" w:rsidRDefault="00BB6B6C" w:rsidP="00BB6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2A61" w14:textId="77777777" w:rsidR="00BB6B6C" w:rsidRPr="007E1F93" w:rsidRDefault="00BB6B6C" w:rsidP="00BB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7E1F93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F860F" w14:textId="77777777" w:rsidR="00BB6B6C" w:rsidRPr="007E1F93" w:rsidRDefault="00BB6B6C" w:rsidP="00BB6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934502" w:rsidRPr="007E1F93" w14:paraId="7BF8D542" w14:textId="77777777" w:rsidTr="00793044">
        <w:trPr>
          <w:trHeight w:val="226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AED8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MISIÓN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610C" w14:textId="77777777" w:rsidR="00934502" w:rsidRPr="00934502" w:rsidRDefault="00934502" w:rsidP="009345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34502" w:rsidRPr="007E1F93" w14:paraId="75203DE1" w14:textId="77777777" w:rsidTr="00793044">
        <w:trPr>
          <w:trHeight w:val="226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4542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VISIÓN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A741" w14:textId="77777777" w:rsidR="00934502" w:rsidRPr="00934502" w:rsidRDefault="00934502" w:rsidP="009345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34502" w:rsidRPr="007E1F93" w14:paraId="4028EB71" w14:textId="77777777" w:rsidTr="00793044">
        <w:trPr>
          <w:trHeight w:val="339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D5B3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ACTIVIDAD ECONÓMICA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22B3" w14:textId="77777777" w:rsidR="00934502" w:rsidRPr="00934502" w:rsidRDefault="00934502" w:rsidP="009345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34502" w:rsidRPr="007E1F93" w14:paraId="59591ACF" w14:textId="77777777" w:rsidTr="00793044">
        <w:trPr>
          <w:trHeight w:val="339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33A6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NÚMERO DE EMPLEADOS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37332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23CC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LUGAR DE OPERACIÓN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32C3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</w:tc>
      </w:tr>
      <w:tr w:rsidR="00934502" w:rsidRPr="007E1F93" w14:paraId="654E9F70" w14:textId="77777777" w:rsidTr="00793044">
        <w:trPr>
          <w:trHeight w:val="45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B56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TIPO DE TRANSPORTE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0E9" w14:textId="66BACAAD" w:rsidR="00934502" w:rsidRPr="007E1F93" w:rsidRDefault="00934502" w:rsidP="00451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CARGA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(</w:t>
            </w:r>
            <w:r w:rsidR="00C36BA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 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BF5A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PASAJEROS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 xml:space="preserve">(  )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97F8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ESPECIAL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 xml:space="preserve">(  )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861" w14:textId="3DE10CED" w:rsidR="00934502" w:rsidRPr="007E1F93" w:rsidRDefault="00934502" w:rsidP="00451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MOTOCICLETAS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(</w:t>
            </w:r>
            <w:r w:rsidR="00C36BA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 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F6D" w14:textId="1CF5909C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TAXIS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(</w:t>
            </w:r>
            <w:r w:rsidR="00C36BA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) </w:t>
            </w:r>
          </w:p>
        </w:tc>
      </w:tr>
      <w:tr w:rsidR="00934502" w:rsidRPr="007E1F93" w14:paraId="6E98226F" w14:textId="77777777" w:rsidTr="00793044">
        <w:trPr>
          <w:trHeight w:val="226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989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TIPO DE VEHÍCULOS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3B30" w14:textId="77777777" w:rsidR="00934502" w:rsidRPr="00CE0D33" w:rsidRDefault="00934502" w:rsidP="00934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FAD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CANTIDAD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0555F" w14:textId="77777777" w:rsidR="00934502" w:rsidRPr="00CE0D33" w:rsidRDefault="00934502" w:rsidP="009345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934502" w:rsidRPr="007E1F93" w14:paraId="011C5179" w14:textId="77777777" w:rsidTr="00793044">
        <w:trPr>
          <w:trHeight w:val="226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DF27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CB7C" w14:textId="77777777" w:rsidR="00934502" w:rsidRPr="00CE0D33" w:rsidRDefault="00934502" w:rsidP="00934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9389B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D3CA4" w14:textId="77777777" w:rsidR="00934502" w:rsidRPr="00CE0D33" w:rsidRDefault="00934502" w:rsidP="009345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934502" w:rsidRPr="007E1F93" w14:paraId="3F8167CA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6E4608" w14:textId="77777777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PILAR IMPLEMENTADO</w:t>
            </w:r>
          </w:p>
        </w:tc>
      </w:tr>
      <w:tr w:rsidR="00934502" w:rsidRPr="007E1F93" w14:paraId="1FBF15B7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62778F3E" w14:textId="567E8B72" w:rsidR="00934502" w:rsidRPr="007E1F93" w:rsidRDefault="00934502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M</w:t>
            </w:r>
            <w:r w:rsidR="00FA6E05">
              <w:rPr>
                <w:rFonts w:ascii="Calibri" w:eastAsia="Times New Roman" w:hAnsi="Calibri" w:cs="Calibri"/>
                <w:b/>
                <w:bCs/>
                <w:lang w:eastAsia="es-CO"/>
              </w:rPr>
              <w:t>arca con una (X) el Pilar y la T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emática en la que se está implementando </w:t>
            </w:r>
          </w:p>
        </w:tc>
      </w:tr>
      <w:tr w:rsidR="00793044" w:rsidRPr="007E1F93" w14:paraId="473C05E3" w14:textId="77777777" w:rsidTr="00EC13CB">
        <w:trPr>
          <w:trHeight w:val="453"/>
        </w:trPr>
        <w:tc>
          <w:tcPr>
            <w:tcW w:w="30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F4E" w14:textId="246AE7F0" w:rsidR="00793044" w:rsidRPr="007E1F93" w:rsidRDefault="00793044" w:rsidP="00C3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(  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)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FORTALECIMIENTO DE LA GESTIÓN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44D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Comité de seguridad vial reuniones de gestión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73F6" w14:textId="14949F16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602" w14:textId="00150B6B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 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)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COMPORTAMIENTO HUMANO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5E4F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Campañas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DB25" w14:textId="04B2E6CE" w:rsidR="00793044" w:rsidRPr="00934502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CO"/>
              </w:rPr>
            </w:pPr>
          </w:p>
        </w:tc>
      </w:tr>
      <w:tr w:rsidR="00793044" w:rsidRPr="007E1F93" w14:paraId="48ED7C72" w14:textId="77777777" w:rsidTr="00EC13CB">
        <w:trPr>
          <w:trHeight w:val="680"/>
        </w:trPr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AC16F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5B5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Políticas de seguridad vial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E0A8" w14:textId="24A7D9B3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944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68C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Estrategias de formación y divulgación para la seguridad vial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3178" w14:textId="5E4D2734" w:rsidR="00793044" w:rsidRPr="00934502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CO"/>
              </w:rPr>
            </w:pPr>
          </w:p>
        </w:tc>
      </w:tr>
      <w:tr w:rsidR="00793044" w:rsidRPr="007E1F93" w14:paraId="72960397" w14:textId="77777777" w:rsidTr="00EC13CB">
        <w:trPr>
          <w:trHeight w:val="453"/>
        </w:trPr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BEF90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5275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Identificación de peligros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48F6" w14:textId="56575F2C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C51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826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Cualificación y selección de conductores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D089" w14:textId="50E5E2D6" w:rsidR="00793044" w:rsidRPr="00934502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CO"/>
              </w:rPr>
            </w:pPr>
          </w:p>
        </w:tc>
      </w:tr>
      <w:tr w:rsidR="00793044" w:rsidRPr="007E1F93" w14:paraId="178BCB77" w14:textId="77777777" w:rsidTr="00EC13CB">
        <w:trPr>
          <w:trHeight w:val="339"/>
        </w:trPr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4A04F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B245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Gestión del riesgo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40E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1D09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4D7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Eco-conducción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7C63" w14:textId="1E3C09A1" w:rsidR="00793044" w:rsidRPr="00934502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CO"/>
              </w:rPr>
            </w:pPr>
          </w:p>
        </w:tc>
      </w:tr>
      <w:tr w:rsidR="00793044" w:rsidRPr="007E1F93" w14:paraId="5E40B591" w14:textId="77777777" w:rsidTr="00793044">
        <w:trPr>
          <w:trHeight w:val="727"/>
        </w:trPr>
        <w:tc>
          <w:tcPr>
            <w:tcW w:w="30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6004C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C88F" w14:textId="361BE516" w:rsidR="00793044" w:rsidRPr="007E1F93" w:rsidRDefault="00793044" w:rsidP="00793044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Otra: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CA7A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6A76" w14:textId="25671114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Fatiga de conductores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F6EC" w14:textId="77777777" w:rsidR="00793044" w:rsidRPr="00934502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CO"/>
              </w:rPr>
            </w:pPr>
          </w:p>
        </w:tc>
      </w:tr>
      <w:tr w:rsidR="00793044" w:rsidRPr="007E1F93" w14:paraId="1427543C" w14:textId="77777777" w:rsidTr="00EC13CB">
        <w:trPr>
          <w:trHeight w:val="453"/>
        </w:trPr>
        <w:tc>
          <w:tcPr>
            <w:tcW w:w="30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47A" w14:textId="50A03E68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(  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)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VEHÍCULOS SEGUROS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8AC4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Tecnologías de seguridad vial para vehículos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5101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800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BA29" w14:textId="6BC4AB09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Distracción de conductores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FA5" w14:textId="004A2FD2" w:rsidR="00793044" w:rsidRPr="00934502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CO"/>
              </w:rPr>
            </w:pPr>
          </w:p>
        </w:tc>
      </w:tr>
      <w:tr w:rsidR="00793044" w:rsidRPr="007E1F93" w14:paraId="07237652" w14:textId="77777777" w:rsidTr="00EC13CB">
        <w:trPr>
          <w:trHeight w:val="634"/>
        </w:trPr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74CBA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47A0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Programas de mantenimiento e inspección de vehículos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869C" w14:textId="70EB0F32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0570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96C" w14:textId="709FC0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t>Uso de tecnologías de seguimiento a conductores y vehículos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C66" w14:textId="3BA7956F" w:rsidR="00793044" w:rsidRPr="00934502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</w:tr>
      <w:tr w:rsidR="00793044" w:rsidRPr="007E1F93" w14:paraId="115D3AAC" w14:textId="77777777" w:rsidTr="00793044">
        <w:trPr>
          <w:trHeight w:val="634"/>
        </w:trPr>
        <w:tc>
          <w:tcPr>
            <w:tcW w:w="3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A697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9103" w14:textId="534F95AE" w:rsidR="00793044" w:rsidRPr="007E1F93" w:rsidRDefault="00793044" w:rsidP="00793044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Otra: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AB7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263F" w14:textId="293A4E0D" w:rsidR="00793044" w:rsidRPr="007E1F93" w:rsidRDefault="00793044" w:rsidP="00793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Otra:</w:t>
            </w:r>
          </w:p>
        </w:tc>
      </w:tr>
      <w:tr w:rsidR="00793044" w:rsidRPr="007E1F93" w14:paraId="664B29FC" w14:textId="77777777" w:rsidTr="004960E1">
        <w:trPr>
          <w:trHeight w:val="680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E347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(   )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ATENCIÓN A VÍCTIMAS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389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 xml:space="preserve">Investigación de accidentes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BA5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0993" w14:textId="0B8B95B5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(   ) 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INFRAESTRUCTURA  Y ENTORNO SEGURO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FB76" w14:textId="0E8FB3E6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 xml:space="preserve">Infraestructura segura de estacionamiento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940B" w14:textId="11F14786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793044" w:rsidRPr="007E1F93" w14:paraId="00EE9D5D" w14:textId="77777777" w:rsidTr="00793044">
        <w:trPr>
          <w:trHeight w:val="453"/>
        </w:trPr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68707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199E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 xml:space="preserve">Procedimientos y protocolos para la </w:t>
            </w:r>
            <w:r w:rsidRPr="007E1F93">
              <w:rPr>
                <w:rFonts w:ascii="Calibri" w:eastAsia="Times New Roman" w:hAnsi="Calibri" w:cs="Calibri"/>
                <w:lang w:eastAsia="es-CO"/>
              </w:rPr>
              <w:lastRenderedPageBreak/>
              <w:t xml:space="preserve">atención de víctimas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8D4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lastRenderedPageBreak/>
              <w:t> 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C1A" w14:textId="7458BE5B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F67" w14:textId="07AC12FF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Rutogramas y rutas críticas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92EF" w14:textId="0831D3E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793044" w:rsidRPr="007E1F93" w14:paraId="72F3BA33" w14:textId="77777777" w:rsidTr="00D54640">
        <w:trPr>
          <w:trHeight w:val="691"/>
        </w:trPr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7B7A6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445A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 xml:space="preserve">Seguimiento de víctimas a mediano y largo plazo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2F53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85C18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CF7F" w14:textId="66EEF720" w:rsidR="00793044" w:rsidRPr="007E1F93" w:rsidRDefault="00793044" w:rsidP="00793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Gestión y programación de viajes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9321F9D" w14:textId="47A39512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93044" w:rsidRPr="007E1F93" w14:paraId="464CB16F" w14:textId="77777777" w:rsidTr="00D54640">
        <w:trPr>
          <w:trHeight w:val="691"/>
        </w:trPr>
        <w:tc>
          <w:tcPr>
            <w:tcW w:w="3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C77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FBE" w14:textId="0AF86608" w:rsidR="00793044" w:rsidRPr="007E1F93" w:rsidRDefault="00793044" w:rsidP="00793044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Otra: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C687D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73A7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667" w:type="dxa"/>
            <w:vMerge/>
            <w:tcBorders>
              <w:right w:val="single" w:sz="4" w:space="0" w:color="auto"/>
            </w:tcBorders>
          </w:tcPr>
          <w:p w14:paraId="528EAB41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93044" w:rsidRPr="007E1F93" w14:paraId="20D88AEF" w14:textId="77777777" w:rsidTr="00793044">
        <w:trPr>
          <w:trHeight w:val="45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383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(   )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VALORES AGREGADOS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DB2A" w14:textId="77777777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CB66" w14:textId="77777777" w:rsidR="00793044" w:rsidRPr="007E1F93" w:rsidRDefault="00793044" w:rsidP="0093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8031" w14:textId="77777777" w:rsidR="00793044" w:rsidRPr="007E1F93" w:rsidRDefault="00793044" w:rsidP="00793044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Otra:</w:t>
            </w:r>
            <w:r w:rsidRPr="007E1F93">
              <w:rPr>
                <w:rFonts w:ascii="Calibri" w:eastAsia="Times New Roman" w:hAnsi="Calibri" w:cs="Calibri"/>
                <w:lang w:eastAsia="es-CO"/>
              </w:rPr>
              <w:t> </w:t>
            </w:r>
          </w:p>
          <w:p w14:paraId="3E92CD3E" w14:textId="1441A8D4" w:rsidR="00793044" w:rsidRPr="007E1F93" w:rsidRDefault="00793044" w:rsidP="00793044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793044" w:rsidRPr="007E1F93" w14:paraId="19AAE48A" w14:textId="77777777" w:rsidTr="00793044">
        <w:trPr>
          <w:trHeight w:val="441"/>
        </w:trPr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E56AA46" w14:textId="2534B06F" w:rsidR="00793044" w:rsidRPr="007E1F93" w:rsidRDefault="00793044" w:rsidP="000B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TIEMPO DE IMPLEMENTACIÓN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(meses)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DCF02CA" w14:textId="2B776BAA" w:rsidR="00793044" w:rsidRPr="007E1F93" w:rsidRDefault="00793044" w:rsidP="0093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FECHA DE IN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I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CIO DE LA IMPLEMENTACIÓN</w:t>
            </w:r>
          </w:p>
        </w:tc>
      </w:tr>
      <w:tr w:rsidR="00793044" w:rsidRPr="007E1F93" w14:paraId="78365054" w14:textId="77777777" w:rsidTr="00793044">
        <w:trPr>
          <w:trHeight w:val="408"/>
        </w:trPr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E3DDA" w14:textId="77777777" w:rsidR="00793044" w:rsidRPr="00D634B4" w:rsidRDefault="00793044" w:rsidP="00D63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7A51E" w14:textId="77777777" w:rsidR="00793044" w:rsidRPr="00D634B4" w:rsidRDefault="00793044" w:rsidP="00D63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793044" w:rsidRPr="007E1F93" w14:paraId="6A1C61CB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B49DF3" w14:textId="03DFF7C5" w:rsidR="00793044" w:rsidRPr="007E1F93" w:rsidRDefault="00793044" w:rsidP="00D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Á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REA RESPONSABLE DE LA IMPLEMENTACIÓN</w:t>
            </w:r>
          </w:p>
        </w:tc>
      </w:tr>
      <w:tr w:rsidR="00793044" w:rsidRPr="007E1F93" w14:paraId="0E486941" w14:textId="77777777" w:rsidTr="00793044">
        <w:trPr>
          <w:trHeight w:val="430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5E0" w14:textId="77777777" w:rsidR="00793044" w:rsidRPr="007E1F93" w:rsidRDefault="00793044" w:rsidP="00D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93044" w:rsidRPr="007E1F93" w14:paraId="78D583F4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0AFAA527" w14:textId="77777777" w:rsidR="00793044" w:rsidRDefault="00793044" w:rsidP="00F5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ORIGEN DE LA BUENA PRÁCTICA</w:t>
            </w:r>
          </w:p>
          <w:p w14:paraId="4C9E8808" w14:textId="77777777" w:rsidR="00793044" w:rsidRPr="007E1F93" w:rsidRDefault="00793044" w:rsidP="00F5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Descripción de las razones, situaciones, problemas y/o motivaciones para diseñar una estrategia de seguridad vial</w:t>
            </w:r>
          </w:p>
        </w:tc>
      </w:tr>
      <w:tr w:rsidR="00793044" w:rsidRPr="007E1F93" w14:paraId="13F531B9" w14:textId="77777777" w:rsidTr="00793044">
        <w:trPr>
          <w:trHeight w:val="468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41ACE" w14:textId="77777777" w:rsidR="00793044" w:rsidRPr="00D634B4" w:rsidRDefault="00793044" w:rsidP="00D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93044" w:rsidRPr="007E1F93" w14:paraId="37C2A96E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81345D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DESCRIPCIÓN DE LA BUENA PRÁCTICA </w:t>
            </w:r>
          </w:p>
        </w:tc>
      </w:tr>
      <w:tr w:rsidR="00793044" w:rsidRPr="007E1F93" w14:paraId="62D6D59F" w14:textId="77777777" w:rsidTr="00793044">
        <w:trPr>
          <w:trHeight w:val="691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AC0A" w14:textId="77777777" w:rsidR="00793044" w:rsidRPr="007E1F93" w:rsidRDefault="00793044" w:rsidP="00B828C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93044" w:rsidRPr="007E1F93" w14:paraId="0AF051AA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CE145E" w14:textId="77777777" w:rsidR="00793044" w:rsidRPr="007E1F93" w:rsidRDefault="00793044" w:rsidP="00F5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DESCRIPCIÓN DE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L PROCESO DE IMPLEMENTACIÓN DE LA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BUENA PRÁCTICA </w:t>
            </w:r>
          </w:p>
        </w:tc>
      </w:tr>
      <w:tr w:rsidR="00793044" w:rsidRPr="007E1F93" w14:paraId="127DF439" w14:textId="77777777" w:rsidTr="00793044">
        <w:trPr>
          <w:trHeight w:val="691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8F5F" w14:textId="77777777" w:rsidR="00793044" w:rsidRPr="007E1F93" w:rsidRDefault="00793044" w:rsidP="00D634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93044" w:rsidRPr="007E1F93" w14:paraId="2A46B15F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0EF7D7" w14:textId="77777777" w:rsidR="00793044" w:rsidRPr="007E1F93" w:rsidRDefault="00793044" w:rsidP="00D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BENEFICIOS OBTENIDOS </w:t>
            </w:r>
          </w:p>
        </w:tc>
      </w:tr>
      <w:tr w:rsidR="00793044" w:rsidRPr="007E1F93" w14:paraId="60A44659" w14:textId="77777777" w:rsidTr="00793044">
        <w:trPr>
          <w:trHeight w:val="279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612D" w14:textId="77777777" w:rsidR="00793044" w:rsidRPr="007E1F93" w:rsidRDefault="00793044" w:rsidP="00451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CIFRAS DE SINIESTROS VIALES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E91E" w14:textId="6C268907" w:rsidR="00793044" w:rsidRPr="007E1F93" w:rsidRDefault="00793044" w:rsidP="00080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(1) Número de siniestros viales reportados </w:t>
            </w:r>
            <w:r w:rsidR="00080871">
              <w:rPr>
                <w:rFonts w:ascii="Calibri" w:eastAsia="Times New Roman" w:hAnsi="Calibri" w:cs="Calibri"/>
                <w:b/>
                <w:bCs/>
                <w:lang w:eastAsia="es-CO"/>
              </w:rPr>
              <w:t>en el período de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implementación de la Buena Práctica (BP)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r w:rsidRPr="00940929">
              <w:rPr>
                <w:rFonts w:ascii="Calibri" w:eastAsia="Times New Roman" w:hAnsi="Calibri" w:cs="Calibri"/>
                <w:bCs/>
                <w:sz w:val="20"/>
                <w:lang w:eastAsia="es-CO"/>
              </w:rPr>
              <w:t>(Acumulado de 6 meses posteriores a la implementación de la BP)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01C8" w14:textId="77777777" w:rsidR="00793044" w:rsidRPr="007E1F93" w:rsidRDefault="00793044" w:rsidP="00D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793044" w:rsidRPr="007E1F93" w14:paraId="127BC5EE" w14:textId="77777777" w:rsidTr="00793044">
        <w:trPr>
          <w:trHeight w:val="27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A55E" w14:textId="77777777" w:rsidR="00793044" w:rsidRPr="007E1F93" w:rsidRDefault="00793044" w:rsidP="00D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C33E" w14:textId="77777777" w:rsidR="00793044" w:rsidRPr="007E1F93" w:rsidRDefault="00793044" w:rsidP="0094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(2) Número de siniestros viales reportados antes de la implementación de la Buena Práctica (BP)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</w:r>
            <w:r w:rsidRPr="00940929">
              <w:rPr>
                <w:rFonts w:ascii="Calibri" w:eastAsia="Times New Roman" w:hAnsi="Calibri" w:cs="Calibri"/>
                <w:bCs/>
                <w:sz w:val="20"/>
                <w:lang w:eastAsia="es-CO"/>
              </w:rPr>
              <w:t>(Acumulado de 6 meses previos a la implementación de la BP)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5EEEE" w14:textId="77777777" w:rsidR="00793044" w:rsidRPr="007E1F93" w:rsidRDefault="00793044" w:rsidP="00D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bookmarkStart w:id="0" w:name="_GoBack"/>
            <w:bookmarkEnd w:id="0"/>
          </w:p>
        </w:tc>
      </w:tr>
      <w:tr w:rsidR="00793044" w:rsidRPr="007E1F93" w14:paraId="04108AB1" w14:textId="77777777" w:rsidTr="00793044">
        <w:trPr>
          <w:trHeight w:val="27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E80B" w14:textId="77777777" w:rsidR="00793044" w:rsidRPr="007E1F93" w:rsidRDefault="00793044" w:rsidP="00D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CAC3" w14:textId="4047A114" w:rsidR="00793044" w:rsidRPr="007E1F93" w:rsidRDefault="00793044" w:rsidP="00940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REDUCCIÓN DE SINIESTRALIDAD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b/>
                      <w:bCs/>
                      <w:i/>
                      <w:lang w:eastAsia="es-CO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Calibri"/>
                          <w:b/>
                          <w:i/>
                          <w:lang w:eastAsia="es-CO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Calibri"/>
                          <w:lang w:eastAsia="es-CO"/>
                        </w:rPr>
                        <m:t>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lang w:eastAsia="es-CO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lang w:eastAsia="es-CO"/>
                    </w:rPr>
                    <m:t>(1)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lang w:eastAsia="es-CO"/>
                    </w:rPr>
                    <m:t>(2)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Calibri"/>
                  <w:lang w:eastAsia="es-CO"/>
                </w:rPr>
                <m:t>*100%</m:t>
              </m:r>
            </m:oMath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495E" w14:textId="77777777" w:rsidR="00793044" w:rsidRPr="007E1F93" w:rsidRDefault="00793044" w:rsidP="00940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93A3" w14:textId="77777777" w:rsidR="00793044" w:rsidRPr="007E1F93" w:rsidRDefault="00793044" w:rsidP="0094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Explique: </w:t>
            </w:r>
          </w:p>
        </w:tc>
      </w:tr>
      <w:tr w:rsidR="00793044" w:rsidRPr="007E1F93" w14:paraId="082CF3F7" w14:textId="77777777" w:rsidTr="00793044">
        <w:trPr>
          <w:trHeight w:val="279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5DCE" w14:textId="77777777" w:rsidR="00793044" w:rsidRPr="007E1F93" w:rsidRDefault="00793044" w:rsidP="0094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COSTO 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4F7A" w14:textId="77777777" w:rsidR="00793044" w:rsidRPr="007E1F93" w:rsidRDefault="00793044" w:rsidP="00940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(3) Inversión en la Buena Práctica (BP)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B22A" w14:textId="77777777" w:rsidR="00793044" w:rsidRPr="007E1F93" w:rsidRDefault="00793044" w:rsidP="0094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$</w:t>
            </w:r>
          </w:p>
        </w:tc>
      </w:tr>
      <w:tr w:rsidR="00793044" w:rsidRPr="007E1F93" w14:paraId="5C46AADB" w14:textId="77777777" w:rsidTr="00793044">
        <w:trPr>
          <w:trHeight w:val="27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0433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FE94" w14:textId="77777777" w:rsidR="00793044" w:rsidRPr="007E1F93" w:rsidRDefault="00793044" w:rsidP="00940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(4) Inversión en seguridad vial anual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5CBE" w14:textId="77777777" w:rsidR="00793044" w:rsidRPr="007E1F93" w:rsidRDefault="00793044" w:rsidP="0094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$</w:t>
            </w:r>
          </w:p>
        </w:tc>
      </w:tr>
      <w:tr w:rsidR="00793044" w:rsidRPr="007E1F93" w14:paraId="13932B96" w14:textId="77777777" w:rsidTr="00793044">
        <w:trPr>
          <w:trHeight w:val="27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787D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2096" w14:textId="77777777" w:rsidR="00793044" w:rsidRPr="007E1F93" w:rsidRDefault="00793044" w:rsidP="00940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INVERSIÓN DE LA BP: 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b/>
                      <w:bCs/>
                      <w:i/>
                      <w:lang w:eastAsia="es-C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lang w:eastAsia="es-CO"/>
                    </w:rPr>
                    <m:t>(3)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lang w:eastAsia="es-CO"/>
                    </w:rPr>
                    <m:t>(4)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Calibri"/>
                  <w:lang w:eastAsia="es-CO"/>
                </w:rPr>
                <m:t>*100%</m:t>
              </m:r>
            </m:oMath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F7C8" w14:textId="77777777" w:rsidR="00793044" w:rsidRPr="007E1F93" w:rsidRDefault="00793044" w:rsidP="00940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6C9B" w14:textId="77777777" w:rsidR="00793044" w:rsidRPr="007E1F93" w:rsidRDefault="00793044" w:rsidP="00B828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Explique: </w:t>
            </w:r>
          </w:p>
        </w:tc>
      </w:tr>
      <w:tr w:rsidR="00793044" w:rsidRPr="007E1F93" w14:paraId="65FD7BA6" w14:textId="77777777" w:rsidTr="00793044">
        <w:trPr>
          <w:trHeight w:val="279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D297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IMPACTO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AE11" w14:textId="77777777" w:rsidR="00793044" w:rsidRPr="007E1F93" w:rsidRDefault="00793044" w:rsidP="0094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(5) Número de personal cubierto con la Buena Práctica (BP)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49964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793044" w:rsidRPr="007E1F93" w14:paraId="5DC73F4E" w14:textId="77777777" w:rsidTr="00793044">
        <w:trPr>
          <w:trHeight w:val="27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85D7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7096" w14:textId="77777777" w:rsidR="00793044" w:rsidRDefault="00793044" w:rsidP="00940929">
            <w:pPr>
              <w:pStyle w:val="Prrafodelista"/>
              <w:ind w:left="252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(6) Número de personal expuesto</w:t>
            </w:r>
          </w:p>
          <w:p w14:paraId="7DDFD80C" w14:textId="77777777" w:rsidR="00793044" w:rsidRPr="00940929" w:rsidRDefault="00793044" w:rsidP="00940929">
            <w:pPr>
              <w:pStyle w:val="Prrafodelista"/>
              <w:ind w:left="252"/>
              <w:jc w:val="both"/>
            </w:pPr>
            <w:r w:rsidRPr="00940929">
              <w:rPr>
                <w:rFonts w:ascii="Calibri" w:eastAsia="Times New Roman" w:hAnsi="Calibri" w:cs="Calibri"/>
                <w:bCs/>
                <w:sz w:val="20"/>
                <w:lang w:eastAsia="es-CO"/>
              </w:rPr>
              <w:t xml:space="preserve">(Entiéndase como personal expuesto, la población a la que va dirigida la buena práctica </w:t>
            </w:r>
            <w:proofErr w:type="spellStart"/>
            <w:r w:rsidRPr="00940929">
              <w:rPr>
                <w:rFonts w:ascii="Calibri" w:eastAsia="Times New Roman" w:hAnsi="Calibri" w:cs="Calibri"/>
                <w:bCs/>
                <w:sz w:val="20"/>
                <w:lang w:eastAsia="es-CO"/>
              </w:rPr>
              <w:t>Ej</w:t>
            </w:r>
            <w:proofErr w:type="spellEnd"/>
            <w:r w:rsidRPr="00940929">
              <w:rPr>
                <w:rFonts w:ascii="Calibri" w:eastAsia="Times New Roman" w:hAnsi="Calibri" w:cs="Calibri"/>
                <w:bCs/>
                <w:sz w:val="20"/>
                <w:lang w:eastAsia="es-CO"/>
              </w:rPr>
              <w:t>: Conductores, Personal administrativo, etc.)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2EFC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793044" w:rsidRPr="007E1F93" w14:paraId="155CD0BC" w14:textId="77777777" w:rsidTr="00793044">
        <w:trPr>
          <w:trHeight w:val="27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714C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41E8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IMPACTO DE LA BUENA PRÁCTICA: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b/>
                      <w:bCs/>
                      <w:i/>
                      <w:lang w:eastAsia="es-C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lang w:eastAsia="es-CO"/>
                    </w:rPr>
                    <m:t>(5)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lang w:eastAsia="es-CO"/>
                    </w:rPr>
                    <m:t>(6)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Calibri"/>
                  <w:lang w:eastAsia="es-CO"/>
                </w:rPr>
                <m:t>*100%</m:t>
              </m:r>
            </m:oMath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3E31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C0A1" w14:textId="77777777" w:rsidR="00793044" w:rsidRPr="007E1F93" w:rsidRDefault="00793044" w:rsidP="00B828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Explique: </w:t>
            </w:r>
          </w:p>
        </w:tc>
      </w:tr>
      <w:tr w:rsidR="00793044" w:rsidRPr="007E1F93" w14:paraId="725BC49A" w14:textId="77777777" w:rsidTr="00793044">
        <w:trPr>
          <w:trHeight w:val="475"/>
        </w:trPr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7385" w14:textId="77777777" w:rsidR="00793044" w:rsidRPr="007E1F93" w:rsidRDefault="00793044" w:rsidP="00D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lastRenderedPageBreak/>
              <w:t>OTROS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C8A24" w14:textId="77777777" w:rsidR="00793044" w:rsidRPr="007E1F93" w:rsidRDefault="00793044" w:rsidP="00D6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BDF" w14:textId="77777777" w:rsidR="00793044" w:rsidRPr="007E1F93" w:rsidRDefault="00793044" w:rsidP="00451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Explique: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</w:tr>
      <w:tr w:rsidR="00793044" w:rsidRPr="007E1F93" w14:paraId="1825E8B6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59249CC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INCONVENIENTES Y O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BSTÁCULOS DURANTE LA IMPLEMENTACIÓN</w:t>
            </w:r>
          </w:p>
        </w:tc>
      </w:tr>
      <w:tr w:rsidR="00793044" w:rsidRPr="00585153" w14:paraId="708DA2B1" w14:textId="77777777" w:rsidTr="00793044">
        <w:trPr>
          <w:trHeight w:val="56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A2E" w14:textId="77777777" w:rsidR="00793044" w:rsidRPr="0058515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</w:tr>
      <w:tr w:rsidR="00793044" w:rsidRPr="007E1F93" w14:paraId="22034B09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A7520C" w14:textId="77777777" w:rsidR="00793044" w:rsidRPr="007E1F93" w:rsidRDefault="00793044" w:rsidP="00B82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CLAVES PARA EL ÉXITO DE LA BUENA PRÁCTICA EN SEGURIDAD VIAL</w:t>
            </w:r>
          </w:p>
        </w:tc>
      </w:tr>
      <w:tr w:rsidR="00793044" w:rsidRPr="007E1F93" w14:paraId="20FD2226" w14:textId="77777777" w:rsidTr="00793044">
        <w:trPr>
          <w:trHeight w:val="56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6658" w14:textId="77777777" w:rsidR="00793044" w:rsidRPr="007E1F93" w:rsidRDefault="00793044" w:rsidP="00B828C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93044" w:rsidRPr="007E1F93" w14:paraId="3EBF1084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13E01A" w14:textId="77777777" w:rsidR="00793044" w:rsidRDefault="00793044" w:rsidP="00F5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REPLICABILIDAD DE </w:t>
            </w: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LA BUENA PRÁCTICA EN SEGURIDAD VIAL</w:t>
            </w:r>
          </w:p>
          <w:p w14:paraId="5789062F" w14:textId="77777777" w:rsidR="00793044" w:rsidRPr="007E1F93" w:rsidRDefault="00793044" w:rsidP="00F5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¿Qué elementos de la buena práctica pueden ser replicados en otras organizaciones y/o contextos?</w:t>
            </w:r>
          </w:p>
        </w:tc>
      </w:tr>
      <w:tr w:rsidR="00793044" w:rsidRPr="007E1F93" w14:paraId="1099EC1A" w14:textId="77777777" w:rsidTr="00793044">
        <w:trPr>
          <w:trHeight w:val="56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970D1" w14:textId="77777777" w:rsidR="00793044" w:rsidRPr="007E1F93" w:rsidRDefault="00793044" w:rsidP="0058515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793044" w:rsidRPr="007E1F93" w14:paraId="2913F9EE" w14:textId="77777777" w:rsidTr="00793044">
        <w:trPr>
          <w:trHeight w:val="226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0363AE" w14:textId="77777777" w:rsidR="00793044" w:rsidRPr="007E1F93" w:rsidRDefault="00793044" w:rsidP="00585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7E1F93">
              <w:rPr>
                <w:rFonts w:ascii="Calibri" w:eastAsia="Times New Roman" w:hAnsi="Calibri" w:cs="Calibri"/>
                <w:b/>
                <w:bCs/>
                <w:lang w:eastAsia="es-CO"/>
              </w:rPr>
              <w:t>MATERIAL ENTREGADO (DOCUMENTOS, VIDEO -CLIPS,  INFOGRAFIAS, ENTRE OTROS)</w:t>
            </w:r>
          </w:p>
        </w:tc>
      </w:tr>
      <w:tr w:rsidR="00793044" w:rsidRPr="007E1F93" w14:paraId="74D6DC06" w14:textId="77777777" w:rsidTr="00793044">
        <w:trPr>
          <w:trHeight w:val="578"/>
        </w:trPr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F2B4" w14:textId="77777777" w:rsidR="00793044" w:rsidRPr="00585153" w:rsidRDefault="00793044" w:rsidP="007C1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</w:tr>
    </w:tbl>
    <w:p w14:paraId="71C3BD1A" w14:textId="77777777" w:rsidR="003D4067" w:rsidRPr="007E1F93" w:rsidRDefault="00EE1B45"/>
    <w:sectPr w:rsidR="003D4067" w:rsidRPr="007E1F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1C45" w14:textId="77777777" w:rsidR="00EE1B45" w:rsidRDefault="00EE1B45" w:rsidP="00540962">
      <w:pPr>
        <w:spacing w:after="0" w:line="240" w:lineRule="auto"/>
      </w:pPr>
      <w:r>
        <w:separator/>
      </w:r>
    </w:p>
  </w:endnote>
  <w:endnote w:type="continuationSeparator" w:id="0">
    <w:p w14:paraId="744A4C8E" w14:textId="77777777" w:rsidR="00EE1B45" w:rsidRDefault="00EE1B45" w:rsidP="0054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FB5C7" w14:textId="77777777" w:rsidR="00EE1B45" w:rsidRDefault="00EE1B45" w:rsidP="00540962">
      <w:pPr>
        <w:spacing w:after="0" w:line="240" w:lineRule="auto"/>
      </w:pPr>
      <w:r>
        <w:separator/>
      </w:r>
    </w:p>
  </w:footnote>
  <w:footnote w:type="continuationSeparator" w:id="0">
    <w:p w14:paraId="11A53975" w14:textId="77777777" w:rsidR="00EE1B45" w:rsidRDefault="00EE1B45" w:rsidP="0054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21CE" w14:textId="77777777" w:rsidR="00540962" w:rsidRDefault="00CB5008" w:rsidP="0073172D">
    <w:pPr>
      <w:pStyle w:val="Encabezado"/>
      <w:jc w:val="center"/>
    </w:pPr>
    <w:r w:rsidRPr="00540962">
      <w:rPr>
        <w:rFonts w:ascii="Calibri" w:eastAsia="Times New Roman" w:hAnsi="Calibri" w:cs="Calibri"/>
        <w:noProof/>
        <w:color w:val="000000"/>
        <w:lang w:eastAsia="es-CO"/>
      </w:rPr>
      <w:drawing>
        <wp:anchor distT="0" distB="0" distL="114300" distR="114300" simplePos="0" relativeHeight="251659264" behindDoc="0" locked="0" layoutInCell="1" allowOverlap="1" wp14:anchorId="0A5147F0" wp14:editId="6B417E6D">
          <wp:simplePos x="0" y="0"/>
          <wp:positionH relativeFrom="page">
            <wp:align>right</wp:align>
          </wp:positionH>
          <wp:positionV relativeFrom="paragraph">
            <wp:posOffset>-463550</wp:posOffset>
          </wp:positionV>
          <wp:extent cx="7771765" cy="10055225"/>
          <wp:effectExtent l="0" t="0" r="635" b="3175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FC4C4247-17E3-4355-8D40-3346C521915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FC4C4247-17E3-4355-8D40-3346C52191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C42" w:rsidRPr="007E1F93">
      <w:rPr>
        <w:rFonts w:ascii="Calibri" w:eastAsia="Times New Roman" w:hAnsi="Calibri" w:cs="Calibri"/>
        <w:b/>
        <w:bCs/>
        <w:lang w:eastAsia="es-CO"/>
      </w:rPr>
      <w:t>IDENTIFICACIÓN DE BUENAS PRÁCTICAS EN SEGURIDAD VIAL</w:t>
    </w:r>
    <w:r w:rsidR="00A86C42" w:rsidRPr="00540962">
      <w:rPr>
        <w:rFonts w:ascii="Calibri" w:eastAsia="Times New Roman" w:hAnsi="Calibri" w:cs="Calibri"/>
        <w:noProof/>
        <w:color w:val="000000"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00387C"/>
    <w:rsid w:val="00061286"/>
    <w:rsid w:val="00080871"/>
    <w:rsid w:val="00082999"/>
    <w:rsid w:val="000B0B96"/>
    <w:rsid w:val="00121FB8"/>
    <w:rsid w:val="001A72FA"/>
    <w:rsid w:val="002634FB"/>
    <w:rsid w:val="00274BCB"/>
    <w:rsid w:val="002C018C"/>
    <w:rsid w:val="00306B2B"/>
    <w:rsid w:val="00395266"/>
    <w:rsid w:val="003C1118"/>
    <w:rsid w:val="003E4A45"/>
    <w:rsid w:val="00410BD1"/>
    <w:rsid w:val="00451D5C"/>
    <w:rsid w:val="004B5706"/>
    <w:rsid w:val="004C6A11"/>
    <w:rsid w:val="005062FB"/>
    <w:rsid w:val="00510F31"/>
    <w:rsid w:val="00521008"/>
    <w:rsid w:val="00540962"/>
    <w:rsid w:val="00552E6F"/>
    <w:rsid w:val="00565322"/>
    <w:rsid w:val="005806BD"/>
    <w:rsid w:val="00585153"/>
    <w:rsid w:val="00651482"/>
    <w:rsid w:val="00663BA2"/>
    <w:rsid w:val="0073172D"/>
    <w:rsid w:val="00754764"/>
    <w:rsid w:val="0079192A"/>
    <w:rsid w:val="00793044"/>
    <w:rsid w:val="007A41F6"/>
    <w:rsid w:val="007C1AEB"/>
    <w:rsid w:val="007E1F93"/>
    <w:rsid w:val="00866432"/>
    <w:rsid w:val="008B62C6"/>
    <w:rsid w:val="00921A1B"/>
    <w:rsid w:val="00934502"/>
    <w:rsid w:val="00940929"/>
    <w:rsid w:val="009D194C"/>
    <w:rsid w:val="00A00689"/>
    <w:rsid w:val="00A235C2"/>
    <w:rsid w:val="00A75682"/>
    <w:rsid w:val="00A8501F"/>
    <w:rsid w:val="00A86C42"/>
    <w:rsid w:val="00A92F65"/>
    <w:rsid w:val="00AC276E"/>
    <w:rsid w:val="00AC41C0"/>
    <w:rsid w:val="00B24A17"/>
    <w:rsid w:val="00B30C0C"/>
    <w:rsid w:val="00BB6B6C"/>
    <w:rsid w:val="00BD37A8"/>
    <w:rsid w:val="00BF3831"/>
    <w:rsid w:val="00C36BA3"/>
    <w:rsid w:val="00C66008"/>
    <w:rsid w:val="00CA63A2"/>
    <w:rsid w:val="00CB5008"/>
    <w:rsid w:val="00CE0D33"/>
    <w:rsid w:val="00D634B4"/>
    <w:rsid w:val="00DD395C"/>
    <w:rsid w:val="00DD59AF"/>
    <w:rsid w:val="00DE356F"/>
    <w:rsid w:val="00E11C23"/>
    <w:rsid w:val="00E97CC6"/>
    <w:rsid w:val="00EA6980"/>
    <w:rsid w:val="00EE1B45"/>
    <w:rsid w:val="00F036BE"/>
    <w:rsid w:val="00F27A42"/>
    <w:rsid w:val="00F56823"/>
    <w:rsid w:val="00F610E2"/>
    <w:rsid w:val="00F81CCC"/>
    <w:rsid w:val="00F91B9D"/>
    <w:rsid w:val="00FA6E05"/>
    <w:rsid w:val="00FD4657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59C8C"/>
  <w15:docId w15:val="{FFDEE4A0-6F8B-4469-BEB8-F9108213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962"/>
  </w:style>
  <w:style w:type="paragraph" w:styleId="Piedepgina">
    <w:name w:val="footer"/>
    <w:basedOn w:val="Normal"/>
    <w:link w:val="PiedepginaCar"/>
    <w:uiPriority w:val="99"/>
    <w:unhideWhenUsed/>
    <w:rsid w:val="0054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962"/>
  </w:style>
  <w:style w:type="character" w:styleId="Hipervnculo">
    <w:name w:val="Hyperlink"/>
    <w:basedOn w:val="Fuentedeprrafopredeter"/>
    <w:uiPriority w:val="99"/>
    <w:unhideWhenUsed/>
    <w:rsid w:val="0093450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51D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D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D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D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D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51D5C"/>
    <w:rPr>
      <w:color w:val="808080"/>
    </w:rPr>
  </w:style>
  <w:style w:type="paragraph" w:styleId="Prrafodelista">
    <w:name w:val="List Paragraph"/>
    <w:basedOn w:val="Normal"/>
    <w:uiPriority w:val="34"/>
    <w:qFormat/>
    <w:rsid w:val="0094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63BA-CF03-4C63-9332-A0AF7601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Distrital de Movilidad</dc:creator>
  <cp:lastModifiedBy>Paula Natalia Mesa Velez</cp:lastModifiedBy>
  <cp:revision>2</cp:revision>
  <dcterms:created xsi:type="dcterms:W3CDTF">2019-01-23T17:52:00Z</dcterms:created>
  <dcterms:modified xsi:type="dcterms:W3CDTF">2019-01-23T17:52:00Z</dcterms:modified>
</cp:coreProperties>
</file>